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C7" w:rsidRPr="007928C7" w:rsidRDefault="007928C7" w:rsidP="007928C7">
      <w:pPr>
        <w:jc w:val="center"/>
        <w:rPr>
          <w:b/>
          <w:bCs/>
          <w:color w:val="70AD47" w:themeColor="accent6"/>
          <w:sz w:val="28"/>
          <w:szCs w:val="28"/>
        </w:rPr>
      </w:pPr>
      <w:r w:rsidRPr="007928C7">
        <w:rPr>
          <w:b/>
          <w:bCs/>
          <w:color w:val="70AD47" w:themeColor="accent6"/>
          <w:sz w:val="28"/>
          <w:szCs w:val="28"/>
        </w:rPr>
        <w:t>CONCURSO NACIONAL DE ILUSTRACIONES</w:t>
      </w:r>
    </w:p>
    <w:p w:rsidR="007928C7" w:rsidRPr="007928C7" w:rsidRDefault="007928C7" w:rsidP="007928C7">
      <w:pPr>
        <w:jc w:val="center"/>
        <w:rPr>
          <w:b/>
          <w:bCs/>
          <w:color w:val="70AD47" w:themeColor="accent6"/>
          <w:sz w:val="28"/>
          <w:szCs w:val="28"/>
        </w:rPr>
      </w:pPr>
      <w:r w:rsidRPr="007928C7">
        <w:rPr>
          <w:b/>
          <w:bCs/>
          <w:color w:val="70AD47" w:themeColor="accent6"/>
          <w:sz w:val="28"/>
          <w:szCs w:val="28"/>
        </w:rPr>
        <w:t>V EDICIÓN</w:t>
      </w:r>
    </w:p>
    <w:p w:rsidR="007928C7" w:rsidRDefault="007928C7" w:rsidP="007928C7">
      <w:pPr>
        <w:rPr>
          <w:b/>
          <w:bCs/>
        </w:rPr>
      </w:pPr>
      <w:r>
        <w:rPr>
          <w:b/>
          <w:bCs/>
        </w:rPr>
        <w:t xml:space="preserve">Bases: </w:t>
      </w:r>
    </w:p>
    <w:p w:rsidR="007928C7" w:rsidRPr="007928C7" w:rsidRDefault="007928C7" w:rsidP="007928C7">
      <w:pPr>
        <w:rPr>
          <w:b/>
          <w:bCs/>
        </w:rPr>
      </w:pPr>
      <w:r w:rsidRPr="007928C7">
        <w:rPr>
          <w:b/>
          <w:bCs/>
        </w:rPr>
        <w:t>Participantes:</w:t>
      </w:r>
    </w:p>
    <w:p w:rsidR="007928C7" w:rsidRDefault="007928C7" w:rsidP="007928C7">
      <w:pPr>
        <w:pStyle w:val="Prrafodelista"/>
        <w:numPr>
          <w:ilvl w:val="0"/>
          <w:numId w:val="8"/>
        </w:numPr>
        <w:jc w:val="both"/>
      </w:pPr>
      <w:r w:rsidRPr="007928C7">
        <w:t xml:space="preserve">El concurso </w:t>
      </w:r>
      <w:r>
        <w:t xml:space="preserve">contará con tres categorías: </w:t>
      </w:r>
    </w:p>
    <w:p w:rsidR="007928C7" w:rsidRDefault="007928C7" w:rsidP="007928C7">
      <w:pPr>
        <w:ind w:left="708" w:firstLine="708"/>
        <w:jc w:val="both"/>
      </w:pPr>
      <w:r>
        <w:t>1. Niños hasta 12 años.</w:t>
      </w:r>
    </w:p>
    <w:p w:rsidR="007928C7" w:rsidRDefault="007928C7" w:rsidP="007928C7">
      <w:pPr>
        <w:ind w:left="708" w:firstLine="708"/>
        <w:jc w:val="both"/>
      </w:pPr>
      <w:r>
        <w:t>2. Adolescentes y jóvenes de 13 a 18 años.</w:t>
      </w:r>
    </w:p>
    <w:p w:rsidR="007928C7" w:rsidRPr="007928C7" w:rsidRDefault="007928C7" w:rsidP="007928C7">
      <w:pPr>
        <w:ind w:left="708" w:firstLine="708"/>
        <w:jc w:val="both"/>
      </w:pPr>
      <w:r>
        <w:t>3. Adultos. 18 años o más.</w:t>
      </w:r>
    </w:p>
    <w:p w:rsidR="007928C7" w:rsidRPr="007928C7" w:rsidRDefault="007928C7" w:rsidP="007928C7">
      <w:pPr>
        <w:numPr>
          <w:ilvl w:val="0"/>
          <w:numId w:val="1"/>
        </w:numPr>
      </w:pPr>
      <w:r w:rsidRPr="007928C7">
        <w:t>Las ilustraciones deberán ser inéditas y no haber sido publicadas ni premiadas en otros concursos.</w:t>
      </w:r>
    </w:p>
    <w:p w:rsidR="007928C7" w:rsidRPr="007928C7" w:rsidRDefault="007928C7" w:rsidP="007928C7">
      <w:pPr>
        <w:numPr>
          <w:ilvl w:val="0"/>
          <w:numId w:val="1"/>
        </w:numPr>
      </w:pPr>
      <w:r w:rsidRPr="007928C7">
        <w:t>El participante deberá tener todos los derechos sobre las ilustraciones y la organización no se hará responsable por eventuales demandas sobre autoría.</w:t>
      </w:r>
    </w:p>
    <w:p w:rsidR="007928C7" w:rsidRPr="007928C7" w:rsidRDefault="007928C7" w:rsidP="007928C7">
      <w:r w:rsidRPr="007928C7">
        <w:rPr>
          <w:b/>
          <w:bCs/>
        </w:rPr>
        <w:t>Presentación de los dibujos:</w:t>
      </w:r>
    </w:p>
    <w:p w:rsidR="007928C7" w:rsidRPr="007928C7" w:rsidRDefault="007928C7" w:rsidP="007928C7">
      <w:pPr>
        <w:numPr>
          <w:ilvl w:val="0"/>
          <w:numId w:val="2"/>
        </w:numPr>
      </w:pPr>
      <w:r w:rsidRPr="007928C7">
        <w:t>Podrán presentarse ilustraciones con distintas técnicas (lápiz, crayola, acuarela, tinta, collage, etc.)</w:t>
      </w:r>
    </w:p>
    <w:p w:rsidR="007928C7" w:rsidRPr="007928C7" w:rsidRDefault="007928C7" w:rsidP="007928C7">
      <w:pPr>
        <w:numPr>
          <w:ilvl w:val="0"/>
          <w:numId w:val="2"/>
        </w:numPr>
      </w:pPr>
      <w:r w:rsidRPr="007928C7">
        <w:t>Tamaño sugerido: A4.</w:t>
      </w:r>
    </w:p>
    <w:p w:rsidR="007928C7" w:rsidRPr="007928C7" w:rsidRDefault="007928C7" w:rsidP="007928C7">
      <w:pPr>
        <w:numPr>
          <w:ilvl w:val="0"/>
          <w:numId w:val="2"/>
        </w:numPr>
      </w:pPr>
      <w:r w:rsidRPr="007928C7">
        <w:t>Cada participante podrá enviar hasta 2 dibujos en total.</w:t>
      </w:r>
    </w:p>
    <w:p w:rsidR="007928C7" w:rsidRPr="007928C7" w:rsidRDefault="007928C7" w:rsidP="007928C7">
      <w:pPr>
        <w:numPr>
          <w:ilvl w:val="0"/>
          <w:numId w:val="2"/>
        </w:numPr>
      </w:pPr>
      <w:r w:rsidRPr="007928C7">
        <w:t>Los dibujos</w:t>
      </w:r>
      <w:r>
        <w:t xml:space="preserve"> deberán ser enviados antes del 11 de agosto a la casilla de CORREO 5075. c</w:t>
      </w:r>
      <w:r w:rsidRPr="007928C7">
        <w:t>on los siguientes datos: Nombre y Apellido, Cédula de identidad, Fecha de nacimiento completa, Nombre de padre/madre o tutor</w:t>
      </w:r>
      <w:r>
        <w:t>, dirección, teléfono y c</w:t>
      </w:r>
      <w:r w:rsidRPr="007928C7">
        <w:t>orreo electrónico.</w:t>
      </w:r>
    </w:p>
    <w:p w:rsidR="007928C7" w:rsidRPr="007928C7" w:rsidRDefault="007928C7" w:rsidP="007928C7">
      <w:r w:rsidRPr="007928C7">
        <w:rPr>
          <w:b/>
          <w:bCs/>
        </w:rPr>
        <w:t>Plazos para la recepción de los dibujos:</w:t>
      </w:r>
    </w:p>
    <w:p w:rsidR="007928C7" w:rsidRPr="00744ABB" w:rsidRDefault="007928C7" w:rsidP="007928C7">
      <w:pPr>
        <w:numPr>
          <w:ilvl w:val="0"/>
          <w:numId w:val="3"/>
        </w:numPr>
      </w:pPr>
      <w:r w:rsidRPr="00744ABB">
        <w:t>Lunes 15 de julio al domingo 11 de Agosto de 2019.</w:t>
      </w:r>
    </w:p>
    <w:p w:rsidR="007928C7" w:rsidRPr="007928C7" w:rsidRDefault="007928C7" w:rsidP="007928C7">
      <w:r w:rsidRPr="007928C7">
        <w:rPr>
          <w:b/>
          <w:bCs/>
        </w:rPr>
        <w:t>Uso del Material:</w:t>
      </w:r>
    </w:p>
    <w:p w:rsidR="007928C7" w:rsidRPr="007928C7" w:rsidRDefault="007928C7" w:rsidP="007928C7">
      <w:pPr>
        <w:numPr>
          <w:ilvl w:val="0"/>
          <w:numId w:val="4"/>
        </w:numPr>
      </w:pPr>
      <w:r w:rsidRPr="007928C7">
        <w:t>La participación en este concurso implica la expresa autorización a Cáritas Uruguaya para utilizar las ilustraciones, quedando a disposición de los organizadores para los usos que consideren pertinentes.</w:t>
      </w:r>
    </w:p>
    <w:p w:rsidR="007928C7" w:rsidRPr="00744ABB" w:rsidRDefault="007928C7" w:rsidP="007928C7">
      <w:pPr>
        <w:numPr>
          <w:ilvl w:val="0"/>
          <w:numId w:val="4"/>
        </w:numPr>
      </w:pPr>
      <w:r w:rsidRPr="007928C7">
        <w:t xml:space="preserve">Los organizadores se reservan el derecho de reproducirlos o utilizarlos para comunicaciones institucionales, exposiciones y publicaciones, sin límite de tiempo y sin restricciones. No obstante, el autor conserva sus Derechos de Propiedad Intelectual de acuerdo al artículo segundo </w:t>
      </w:r>
      <w:r w:rsidRPr="00744ABB">
        <w:t>de la ley Nº 9739,</w:t>
      </w:r>
      <w:r w:rsidRPr="007928C7">
        <w:t xml:space="preserve"> mencionando en todos los casos el nombre del mismo.</w:t>
      </w:r>
    </w:p>
    <w:p w:rsidR="007928C7" w:rsidRPr="007928C7" w:rsidRDefault="007928C7" w:rsidP="007928C7">
      <w:pPr>
        <w:numPr>
          <w:ilvl w:val="0"/>
          <w:numId w:val="5"/>
        </w:numPr>
      </w:pPr>
      <w:r>
        <w:t>Se elegirán tres ilustraciones</w:t>
      </w:r>
      <w:r w:rsidR="00744ABB">
        <w:t xml:space="preserve"> (una por categoría)</w:t>
      </w:r>
      <w:r w:rsidRPr="007928C7">
        <w:t xml:space="preserve"> para la edición</w:t>
      </w:r>
      <w:r>
        <w:t xml:space="preserve"> de postales solidarias 2019.</w:t>
      </w:r>
      <w:bookmarkStart w:id="0" w:name="_GoBack"/>
      <w:bookmarkEnd w:id="0"/>
    </w:p>
    <w:p w:rsidR="009608C7" w:rsidRDefault="009608C7"/>
    <w:sectPr w:rsidR="009608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7C" w:rsidRDefault="008D757C" w:rsidP="00536271">
      <w:pPr>
        <w:spacing w:after="0" w:line="240" w:lineRule="auto"/>
      </w:pPr>
      <w:r>
        <w:separator/>
      </w:r>
    </w:p>
  </w:endnote>
  <w:endnote w:type="continuationSeparator" w:id="0">
    <w:p w:rsidR="008D757C" w:rsidRDefault="008D757C" w:rsidP="005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7C" w:rsidRDefault="008D757C" w:rsidP="00536271">
      <w:pPr>
        <w:spacing w:after="0" w:line="240" w:lineRule="auto"/>
      </w:pPr>
      <w:r>
        <w:separator/>
      </w:r>
    </w:p>
  </w:footnote>
  <w:footnote w:type="continuationSeparator" w:id="0">
    <w:p w:rsidR="008D757C" w:rsidRDefault="008D757C" w:rsidP="005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1" w:rsidRDefault="007928C7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-937260</wp:posOffset>
          </wp:positionH>
          <wp:positionV relativeFrom="topMargin">
            <wp:posOffset>123825</wp:posOffset>
          </wp:positionV>
          <wp:extent cx="3943350" cy="8096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271">
      <w:rPr>
        <w:noProof/>
        <w:lang w:eastAsia="es-UY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2651125" cy="102997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56C"/>
    <w:multiLevelType w:val="multilevel"/>
    <w:tmpl w:val="B58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4059"/>
    <w:multiLevelType w:val="multilevel"/>
    <w:tmpl w:val="CB8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01D28"/>
    <w:multiLevelType w:val="multilevel"/>
    <w:tmpl w:val="8FD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E6157"/>
    <w:multiLevelType w:val="multilevel"/>
    <w:tmpl w:val="073C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E6DB4"/>
    <w:multiLevelType w:val="multilevel"/>
    <w:tmpl w:val="E08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14337"/>
    <w:multiLevelType w:val="multilevel"/>
    <w:tmpl w:val="AC4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A309F"/>
    <w:multiLevelType w:val="hybridMultilevel"/>
    <w:tmpl w:val="03AA10C6"/>
    <w:lvl w:ilvl="0" w:tplc="380A000F">
      <w:start w:val="1"/>
      <w:numFmt w:val="decimal"/>
      <w:lvlText w:val="%1."/>
      <w:lvlJc w:val="left"/>
      <w:pPr>
        <w:ind w:left="1485" w:hanging="360"/>
      </w:pPr>
    </w:lvl>
    <w:lvl w:ilvl="1" w:tplc="380A0019" w:tentative="1">
      <w:start w:val="1"/>
      <w:numFmt w:val="lowerLetter"/>
      <w:lvlText w:val="%2."/>
      <w:lvlJc w:val="left"/>
      <w:pPr>
        <w:ind w:left="2205" w:hanging="360"/>
      </w:pPr>
    </w:lvl>
    <w:lvl w:ilvl="2" w:tplc="380A001B" w:tentative="1">
      <w:start w:val="1"/>
      <w:numFmt w:val="lowerRoman"/>
      <w:lvlText w:val="%3."/>
      <w:lvlJc w:val="right"/>
      <w:pPr>
        <w:ind w:left="2925" w:hanging="180"/>
      </w:pPr>
    </w:lvl>
    <w:lvl w:ilvl="3" w:tplc="380A000F" w:tentative="1">
      <w:start w:val="1"/>
      <w:numFmt w:val="decimal"/>
      <w:lvlText w:val="%4."/>
      <w:lvlJc w:val="left"/>
      <w:pPr>
        <w:ind w:left="3645" w:hanging="360"/>
      </w:pPr>
    </w:lvl>
    <w:lvl w:ilvl="4" w:tplc="380A0019" w:tentative="1">
      <w:start w:val="1"/>
      <w:numFmt w:val="lowerLetter"/>
      <w:lvlText w:val="%5."/>
      <w:lvlJc w:val="left"/>
      <w:pPr>
        <w:ind w:left="4365" w:hanging="360"/>
      </w:pPr>
    </w:lvl>
    <w:lvl w:ilvl="5" w:tplc="380A001B" w:tentative="1">
      <w:start w:val="1"/>
      <w:numFmt w:val="lowerRoman"/>
      <w:lvlText w:val="%6."/>
      <w:lvlJc w:val="right"/>
      <w:pPr>
        <w:ind w:left="5085" w:hanging="180"/>
      </w:pPr>
    </w:lvl>
    <w:lvl w:ilvl="6" w:tplc="380A000F" w:tentative="1">
      <w:start w:val="1"/>
      <w:numFmt w:val="decimal"/>
      <w:lvlText w:val="%7."/>
      <w:lvlJc w:val="left"/>
      <w:pPr>
        <w:ind w:left="5805" w:hanging="360"/>
      </w:pPr>
    </w:lvl>
    <w:lvl w:ilvl="7" w:tplc="380A0019" w:tentative="1">
      <w:start w:val="1"/>
      <w:numFmt w:val="lowerLetter"/>
      <w:lvlText w:val="%8."/>
      <w:lvlJc w:val="left"/>
      <w:pPr>
        <w:ind w:left="6525" w:hanging="360"/>
      </w:pPr>
    </w:lvl>
    <w:lvl w:ilvl="8" w:tplc="3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AC5B04"/>
    <w:multiLevelType w:val="hybridMultilevel"/>
    <w:tmpl w:val="F828DE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71"/>
    <w:rsid w:val="00536271"/>
    <w:rsid w:val="00744ABB"/>
    <w:rsid w:val="007928C7"/>
    <w:rsid w:val="008D757C"/>
    <w:rsid w:val="009608C7"/>
    <w:rsid w:val="00B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E5705FE-DB93-4CFF-AB05-EE54A05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271"/>
  </w:style>
  <w:style w:type="paragraph" w:styleId="Piedepgina">
    <w:name w:val="footer"/>
    <w:basedOn w:val="Normal"/>
    <w:link w:val="PiedepginaCar"/>
    <w:uiPriority w:val="99"/>
    <w:unhideWhenUsed/>
    <w:rsid w:val="0053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271"/>
  </w:style>
  <w:style w:type="paragraph" w:styleId="Prrafodelista">
    <w:name w:val="List Paragraph"/>
    <w:basedOn w:val="Normal"/>
    <w:uiPriority w:val="34"/>
    <w:qFormat/>
    <w:rsid w:val="0079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Cáritas 3</dc:creator>
  <cp:keywords/>
  <dc:description/>
  <cp:lastModifiedBy>Cáritas 3</cp:lastModifiedBy>
  <cp:revision>2</cp:revision>
  <dcterms:created xsi:type="dcterms:W3CDTF">2019-07-12T21:20:00Z</dcterms:created>
  <dcterms:modified xsi:type="dcterms:W3CDTF">2019-07-12T21:20:00Z</dcterms:modified>
</cp:coreProperties>
</file>